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7870D5" w:rsidRPr="005C3D95" w:rsidTr="006A59C1">
        <w:trPr>
          <w:jc w:val="center"/>
        </w:trPr>
        <w:tc>
          <w:tcPr>
            <w:tcW w:w="1809" w:type="dxa"/>
            <w:vAlign w:val="center"/>
          </w:tcPr>
          <w:p w:rsidR="007870D5" w:rsidRPr="005C3D95" w:rsidRDefault="007870D5" w:rsidP="00920BB6">
            <w:pPr>
              <w:spacing w:after="0" w:line="240" w:lineRule="auto"/>
              <w:rPr>
                <w:b/>
                <w:lang w:val="es-CO"/>
              </w:rPr>
            </w:pPr>
            <w:r w:rsidRPr="005C3D95">
              <w:rPr>
                <w:b/>
                <w:lang w:val="es-CO"/>
              </w:rPr>
              <w:t>DESEMPEÑO</w:t>
            </w:r>
          </w:p>
        </w:tc>
        <w:tc>
          <w:tcPr>
            <w:tcW w:w="6829" w:type="dxa"/>
            <w:vAlign w:val="center"/>
          </w:tcPr>
          <w:p w:rsidR="007870D5" w:rsidRPr="005C3D95" w:rsidRDefault="00920BB6" w:rsidP="00920BB6">
            <w:pPr>
              <w:spacing w:after="0" w:line="240" w:lineRule="auto"/>
              <w:rPr>
                <w:lang w:val="es-CO"/>
              </w:rPr>
            </w:pPr>
            <w:r w:rsidRPr="00D7521A">
              <w:rPr>
                <w:rFonts w:ascii="Arial Narrow" w:hAnsi="Arial Narrow"/>
                <w:sz w:val="20"/>
                <w:szCs w:val="20"/>
                <w:lang w:val="es-CO"/>
              </w:rPr>
              <w:t>Identifico la Organización del</w:t>
            </w:r>
            <w:r w:rsidRPr="00C245EB">
              <w:rPr>
                <w:rFonts w:ascii="Arial Narrow" w:hAnsi="Arial Narrow"/>
                <w:i/>
                <w:sz w:val="20"/>
                <w:szCs w:val="20"/>
                <w:lang w:val="es-CO"/>
              </w:rPr>
              <w:t xml:space="preserve"> </w:t>
            </w:r>
            <w:r w:rsidRPr="007870D5">
              <w:rPr>
                <w:rFonts w:ascii="Arial Narrow" w:hAnsi="Arial Narrow"/>
                <w:sz w:val="20"/>
                <w:szCs w:val="20"/>
                <w:lang w:val="es-CO"/>
              </w:rPr>
              <w:t>Estado colombiano</w:t>
            </w:r>
          </w:p>
        </w:tc>
      </w:tr>
      <w:tr w:rsidR="007870D5" w:rsidRPr="005C3D95" w:rsidTr="006A59C1">
        <w:trPr>
          <w:jc w:val="center"/>
        </w:trPr>
        <w:tc>
          <w:tcPr>
            <w:tcW w:w="1809" w:type="dxa"/>
            <w:vAlign w:val="center"/>
          </w:tcPr>
          <w:p w:rsidR="007870D5" w:rsidRPr="005C3D95" w:rsidRDefault="007870D5" w:rsidP="00920BB6">
            <w:pPr>
              <w:spacing w:after="0" w:line="240" w:lineRule="auto"/>
              <w:rPr>
                <w:b/>
                <w:lang w:val="es-CO"/>
              </w:rPr>
            </w:pPr>
            <w:r w:rsidRPr="005C3D95">
              <w:rPr>
                <w:b/>
                <w:lang w:val="es-CO"/>
              </w:rPr>
              <w:t>CRITERIO DE EVALUACIÓN COGNITIVO</w:t>
            </w:r>
          </w:p>
        </w:tc>
        <w:tc>
          <w:tcPr>
            <w:tcW w:w="6829" w:type="dxa"/>
            <w:vAlign w:val="center"/>
          </w:tcPr>
          <w:p w:rsidR="007870D5" w:rsidRPr="00706B1C" w:rsidRDefault="00920BB6" w:rsidP="00920BB6">
            <w:pPr>
              <w:spacing w:after="0" w:line="240" w:lineRule="auto"/>
              <w:rPr>
                <w:lang w:val="es-CO"/>
              </w:rPr>
            </w:pPr>
            <w:r>
              <w:rPr>
                <w:rFonts w:ascii="Arial Narrow" w:hAnsi="Arial Narrow"/>
                <w:sz w:val="20"/>
                <w:szCs w:val="20"/>
                <w:lang w:val="es-CO"/>
              </w:rPr>
              <w:t xml:space="preserve">Comprendo </w:t>
            </w:r>
            <w:r w:rsidR="007870D5" w:rsidRPr="00D7521A">
              <w:rPr>
                <w:rFonts w:ascii="Arial Narrow" w:hAnsi="Arial Narrow"/>
                <w:sz w:val="20"/>
                <w:szCs w:val="20"/>
                <w:lang w:val="es-CO"/>
              </w:rPr>
              <w:t>la Organización del</w:t>
            </w:r>
            <w:r w:rsidR="007870D5" w:rsidRPr="00C245EB">
              <w:rPr>
                <w:rFonts w:ascii="Arial Narrow" w:hAnsi="Arial Narrow"/>
                <w:i/>
                <w:sz w:val="20"/>
                <w:szCs w:val="20"/>
                <w:lang w:val="es-CO"/>
              </w:rPr>
              <w:t xml:space="preserve"> </w:t>
            </w:r>
            <w:r w:rsidR="007870D5" w:rsidRPr="007870D5">
              <w:rPr>
                <w:rFonts w:ascii="Arial Narrow" w:hAnsi="Arial Narrow"/>
                <w:sz w:val="20"/>
                <w:szCs w:val="20"/>
                <w:lang w:val="es-CO"/>
              </w:rPr>
              <w:t>Estado colombiano</w:t>
            </w:r>
          </w:p>
        </w:tc>
      </w:tr>
    </w:tbl>
    <w:p w:rsidR="007870D5" w:rsidRPr="005C3D95" w:rsidRDefault="007870D5" w:rsidP="00920BB6">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7870D5" w:rsidRPr="00920BB6" w:rsidTr="006A59C1">
        <w:tc>
          <w:tcPr>
            <w:tcW w:w="10112" w:type="dxa"/>
            <w:shd w:val="clear" w:color="auto" w:fill="8064A2"/>
          </w:tcPr>
          <w:p w:rsidR="007870D5" w:rsidRPr="00920BB6" w:rsidRDefault="007870D5" w:rsidP="00920BB6">
            <w:pPr>
              <w:spacing w:after="0" w:line="240" w:lineRule="auto"/>
              <w:rPr>
                <w:b/>
                <w:bCs/>
                <w:color w:val="FFFFFF" w:themeColor="background1"/>
                <w:lang w:val="es-CO"/>
              </w:rPr>
            </w:pPr>
            <w:r w:rsidRPr="00920BB6">
              <w:rPr>
                <w:b/>
                <w:bCs/>
                <w:color w:val="FFFFFF" w:themeColor="background1"/>
                <w:lang w:val="es-CO"/>
              </w:rPr>
              <w:t>NOTA PARA EL DOCENTE:</w:t>
            </w:r>
          </w:p>
          <w:p w:rsidR="007870D5" w:rsidRPr="00920BB6" w:rsidRDefault="007870D5" w:rsidP="00920BB6">
            <w:pPr>
              <w:spacing w:after="0" w:line="240" w:lineRule="auto"/>
              <w:rPr>
                <w:b/>
                <w:bCs/>
                <w:i/>
                <w:color w:val="FFFFFF" w:themeColor="background1"/>
                <w:u w:val="single"/>
                <w:lang w:val="es-CO"/>
              </w:rPr>
            </w:pPr>
            <w:r w:rsidRPr="00920BB6">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7870D5" w:rsidRPr="005C3D95" w:rsidRDefault="007870D5" w:rsidP="00920BB6">
      <w:pPr>
        <w:spacing w:after="0" w:line="240" w:lineRule="auto"/>
        <w:rPr>
          <w:lang w:val="es-CO"/>
        </w:rPr>
      </w:pPr>
    </w:p>
    <w:p w:rsidR="007870D5" w:rsidRDefault="007870D5" w:rsidP="00920BB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7870D5" w:rsidRDefault="007870D5" w:rsidP="00920BB6">
      <w:pPr>
        <w:spacing w:after="0" w:line="240" w:lineRule="auto"/>
        <w:contextualSpacing/>
        <w:jc w:val="both"/>
        <w:rPr>
          <w:rFonts w:ascii="Arial" w:eastAsia="Calibri" w:hAnsi="Arial" w:cs="Arial"/>
          <w:b/>
          <w:color w:val="215868"/>
          <w:sz w:val="20"/>
          <w:szCs w:val="20"/>
          <w:lang w:val="es-CO" w:eastAsia="es-CO"/>
        </w:rPr>
      </w:pPr>
    </w:p>
    <w:p w:rsidR="007870D5" w:rsidRPr="00882408" w:rsidRDefault="007870D5" w:rsidP="00920BB6">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8911B2" w:rsidRPr="008911B2" w:rsidRDefault="008911B2" w:rsidP="00920BB6">
      <w:pPr>
        <w:pStyle w:val="Prrafodelista"/>
        <w:numPr>
          <w:ilvl w:val="0"/>
          <w:numId w:val="3"/>
        </w:numPr>
        <w:spacing w:after="0" w:line="240" w:lineRule="auto"/>
        <w:jc w:val="both"/>
        <w:rPr>
          <w:rFonts w:ascii="Arial" w:eastAsia="Calibri" w:hAnsi="Arial" w:cs="Arial"/>
          <w:b/>
          <w:color w:val="215868"/>
          <w:sz w:val="20"/>
          <w:szCs w:val="20"/>
          <w:lang w:eastAsia="es-CO"/>
        </w:rPr>
      </w:pPr>
      <w:r w:rsidRPr="008911B2">
        <w:rPr>
          <w:rFonts w:ascii="Arial" w:eastAsia="Calibri" w:hAnsi="Arial" w:cs="Arial"/>
          <w:b/>
          <w:color w:val="215868"/>
          <w:sz w:val="20"/>
          <w:szCs w:val="20"/>
          <w:lang w:eastAsia="es-CO"/>
        </w:rPr>
        <w:t>¿QUÉ ES EL ESTADO?</w:t>
      </w:r>
    </w:p>
    <w:p w:rsidR="008911B2" w:rsidRPr="008911B2" w:rsidRDefault="008911B2" w:rsidP="00920BB6">
      <w:pPr>
        <w:pStyle w:val="Prrafodelista"/>
        <w:numPr>
          <w:ilvl w:val="0"/>
          <w:numId w:val="3"/>
        </w:numPr>
        <w:spacing w:after="0" w:line="240" w:lineRule="auto"/>
        <w:jc w:val="both"/>
        <w:rPr>
          <w:rFonts w:ascii="Arial" w:eastAsia="Calibri" w:hAnsi="Arial" w:cs="Arial"/>
          <w:b/>
          <w:color w:val="215868"/>
          <w:sz w:val="20"/>
          <w:szCs w:val="20"/>
          <w:lang w:eastAsia="es-CO"/>
        </w:rPr>
      </w:pPr>
      <w:r w:rsidRPr="008911B2">
        <w:rPr>
          <w:rFonts w:ascii="Arial" w:eastAsia="Calibri" w:hAnsi="Arial" w:cs="Arial"/>
          <w:b/>
          <w:color w:val="215868"/>
          <w:sz w:val="20"/>
          <w:szCs w:val="20"/>
          <w:lang w:eastAsia="es-CO"/>
        </w:rPr>
        <w:t>¿CÓMO ESTÁ ORGANIZADO EL ESTADO COLOMBIANO?</w:t>
      </w:r>
    </w:p>
    <w:p w:rsidR="007870D5" w:rsidRPr="008911B2" w:rsidRDefault="007870D5" w:rsidP="00920BB6">
      <w:pPr>
        <w:pStyle w:val="Prrafodelista"/>
        <w:spacing w:after="0" w:line="240" w:lineRule="auto"/>
        <w:jc w:val="both"/>
        <w:rPr>
          <w:rFonts w:ascii="Arial" w:eastAsia="Calibri" w:hAnsi="Arial" w:cs="Arial"/>
          <w:b/>
          <w:color w:val="215868"/>
          <w:sz w:val="20"/>
          <w:szCs w:val="20"/>
          <w:lang w:eastAsia="es-CO"/>
        </w:rPr>
      </w:pPr>
    </w:p>
    <w:p w:rsidR="007870D5" w:rsidRDefault="00D562C0" w:rsidP="00920BB6">
      <w:pPr>
        <w:spacing w:after="0" w:line="240" w:lineRule="auto"/>
        <w:contextualSpacing/>
        <w:jc w:val="both"/>
        <w:rPr>
          <w:rFonts w:ascii="Arial" w:eastAsia="Calibri" w:hAnsi="Arial" w:cs="Arial"/>
          <w:b/>
          <w:color w:val="215868"/>
          <w:sz w:val="20"/>
          <w:szCs w:val="20"/>
          <w:lang w:val="es-CO" w:eastAsia="es-CO"/>
        </w:rPr>
      </w:pPr>
      <w:r w:rsidRPr="00D562C0">
        <w:rPr>
          <w:rFonts w:ascii="Arial" w:eastAsia="Calibri" w:hAnsi="Arial" w:cs="Arial"/>
          <w:b/>
          <w:noProof/>
          <w:color w:val="215868"/>
          <w:sz w:val="20"/>
          <w:szCs w:val="20"/>
          <w:lang w:eastAsia="es-MX"/>
        </w:rPr>
        <w:pict>
          <v:line id="Conector recto 4" o:spid="_x0000_s1026" style="position:absolute;left:0;text-align:left;z-index:251659264;visibility:visible" from="0,14.05pt" to="450pt,14.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" strokecolor="#205867" strokeweight="3.5pt">
            <v:shadow on="t" opacity="22938f" offset="0"/>
            <w10:wrap type="tight"/>
          </v:line>
        </w:pict>
      </w:r>
      <w:r w:rsidR="007870D5" w:rsidRPr="00882408">
        <w:rPr>
          <w:rFonts w:ascii="Arial" w:eastAsia="Calibri" w:hAnsi="Arial" w:cs="Arial"/>
          <w:b/>
          <w:color w:val="215868"/>
          <w:sz w:val="20"/>
          <w:szCs w:val="20"/>
          <w:lang w:val="es-CO" w:eastAsia="es-CO"/>
        </w:rPr>
        <w:t>CONOZCAMOS</w:t>
      </w:r>
    </w:p>
    <w:p w:rsidR="00920BB6" w:rsidRDefault="00920BB6" w:rsidP="00920BB6">
      <w:pPr>
        <w:spacing w:after="0" w:line="240" w:lineRule="auto"/>
        <w:contextualSpacing/>
        <w:jc w:val="both"/>
        <w:rPr>
          <w:rFonts w:ascii="Arial" w:eastAsia="Calibri" w:hAnsi="Arial" w:cs="Arial"/>
          <w:b/>
          <w:color w:val="215868"/>
          <w:sz w:val="20"/>
          <w:szCs w:val="20"/>
          <w:lang w:val="es-CO" w:eastAsia="es-CO"/>
        </w:rPr>
      </w:pPr>
    </w:p>
    <w:p w:rsidR="00920BB6" w:rsidRPr="00882408" w:rsidRDefault="00920BB6" w:rsidP="00920BB6">
      <w:pPr>
        <w:spacing w:after="0" w:line="240" w:lineRule="auto"/>
        <w:contextualSpacing/>
        <w:jc w:val="both"/>
        <w:rPr>
          <w:rFonts w:ascii="Arial" w:eastAsia="Calibri" w:hAnsi="Arial" w:cs="Arial"/>
          <w:b/>
          <w:color w:val="215868"/>
          <w:sz w:val="20"/>
          <w:szCs w:val="20"/>
          <w:lang w:val="es-CO" w:eastAsia="es-CO"/>
        </w:rPr>
      </w:pPr>
    </w:p>
    <w:p w:rsidR="007870D5" w:rsidRPr="008911B2" w:rsidRDefault="008911B2" w:rsidP="00920BB6">
      <w:pPr>
        <w:pStyle w:val="Prrafodelista"/>
        <w:numPr>
          <w:ilvl w:val="0"/>
          <w:numId w:val="4"/>
        </w:numPr>
        <w:spacing w:after="0" w:line="240" w:lineRule="auto"/>
        <w:jc w:val="both"/>
        <w:rPr>
          <w:rFonts w:ascii="Arial" w:eastAsia="Calibri" w:hAnsi="Arial" w:cs="Arial"/>
          <w:b/>
          <w:color w:val="215868"/>
          <w:sz w:val="20"/>
          <w:szCs w:val="20"/>
          <w:lang w:val="es-CO" w:eastAsia="es-CO"/>
        </w:rPr>
      </w:pPr>
      <w:r w:rsidRPr="008911B2">
        <w:rPr>
          <w:rFonts w:ascii="Arial" w:eastAsia="Calibri" w:hAnsi="Arial" w:cs="Arial"/>
          <w:b/>
          <w:color w:val="215868"/>
          <w:sz w:val="20"/>
          <w:szCs w:val="20"/>
          <w:lang w:val="es-CO" w:eastAsia="es-CO"/>
        </w:rPr>
        <w:t>¿QUÉ ES EL ESTADO?</w:t>
      </w:r>
    </w:p>
    <w:p w:rsidR="008911B2" w:rsidRDefault="008911B2" w:rsidP="00920BB6">
      <w:pPr>
        <w:spacing w:after="0" w:line="240" w:lineRule="auto"/>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920BB6" w:rsidRPr="005C3D95" w:rsidTr="00DE0682">
        <w:tc>
          <w:tcPr>
            <w:tcW w:w="9071" w:type="dxa"/>
            <w:tcBorders>
              <w:top w:val="single" w:sz="8" w:space="0" w:color="4F81BD"/>
              <w:left w:val="nil"/>
              <w:bottom w:val="single" w:sz="8" w:space="0" w:color="4F81BD"/>
              <w:right w:val="nil"/>
            </w:tcBorders>
          </w:tcPr>
          <w:p w:rsidR="00920BB6" w:rsidRPr="008911B2" w:rsidRDefault="00920BB6" w:rsidP="00DE0682">
            <w:pPr>
              <w:spacing w:after="0" w:line="240" w:lineRule="auto"/>
              <w:jc w:val="center"/>
              <w:rPr>
                <w:b/>
                <w:i/>
                <w:lang w:val="es-CO"/>
              </w:rPr>
            </w:pPr>
          </w:p>
          <w:p w:rsidR="00920BB6" w:rsidRPr="005C3D95" w:rsidRDefault="00920BB6" w:rsidP="00DE0682">
            <w:pPr>
              <w:spacing w:after="0" w:line="240" w:lineRule="auto"/>
              <w:jc w:val="center"/>
              <w:rPr>
                <w:b/>
                <w:i/>
                <w:lang w:val="es-CO"/>
              </w:rPr>
            </w:pPr>
            <w:r w:rsidRPr="008911B2">
              <w:rPr>
                <w:b/>
                <w:i/>
                <w:lang w:val="es-CO"/>
              </w:rPr>
              <w:t>El Estado es un concepto político que nombra a una forma de organización soberana y coercitiva</w:t>
            </w:r>
          </w:p>
        </w:tc>
      </w:tr>
    </w:tbl>
    <w:p w:rsidR="00920BB6" w:rsidRPr="008911B2" w:rsidRDefault="00920BB6" w:rsidP="00920BB6">
      <w:pPr>
        <w:spacing w:after="0" w:line="240" w:lineRule="auto"/>
        <w:jc w:val="both"/>
        <w:rPr>
          <w:rFonts w:ascii="Arial" w:eastAsia="Calibri" w:hAnsi="Arial" w:cs="Arial"/>
          <w:b/>
          <w:color w:val="215868"/>
          <w:sz w:val="20"/>
          <w:szCs w:val="20"/>
          <w:lang w:val="es-CO" w:eastAsia="es-CO"/>
        </w:rPr>
      </w:pPr>
    </w:p>
    <w:p w:rsidR="008911B2" w:rsidRPr="008911B2" w:rsidRDefault="008911B2" w:rsidP="00920BB6">
      <w:pPr>
        <w:spacing w:after="0" w:line="240" w:lineRule="auto"/>
        <w:jc w:val="both"/>
        <w:rPr>
          <w:rFonts w:ascii="Arial" w:eastAsia="Calibri" w:hAnsi="Arial" w:cs="Arial"/>
          <w:sz w:val="20"/>
          <w:szCs w:val="20"/>
          <w:lang w:val="es-CO" w:eastAsia="es-CO"/>
        </w:rPr>
      </w:pPr>
      <w:r w:rsidRPr="008911B2">
        <w:rPr>
          <w:rFonts w:ascii="Arial" w:eastAsia="Calibri" w:hAnsi="Arial" w:cs="Arial"/>
          <w:sz w:val="20"/>
          <w:szCs w:val="20"/>
          <w:lang w:val="es-CO" w:eastAsia="es-CO"/>
        </w:rPr>
        <w:t>El Estado es un concepto político que nombra a una forma de organización soberana y coercitiva. De esta forma, el Estado es el conjunto de las instituciones que tienen la autoridad y la potestad para regular el funcionamiento de la sociedad dentro de un territorio determinado.</w:t>
      </w:r>
    </w:p>
    <w:p w:rsidR="008911B2" w:rsidRPr="008911B2" w:rsidRDefault="008911B2" w:rsidP="00920BB6">
      <w:pPr>
        <w:spacing w:after="0" w:line="240" w:lineRule="auto"/>
        <w:jc w:val="both"/>
        <w:rPr>
          <w:rFonts w:ascii="Arial" w:eastAsia="Calibri" w:hAnsi="Arial" w:cs="Arial"/>
          <w:sz w:val="20"/>
          <w:szCs w:val="20"/>
          <w:lang w:val="es-CO" w:eastAsia="es-CO"/>
        </w:rPr>
      </w:pPr>
    </w:p>
    <w:p w:rsidR="008911B2" w:rsidRPr="008911B2" w:rsidRDefault="008911B2" w:rsidP="00920BB6">
      <w:pPr>
        <w:spacing w:after="0" w:line="240" w:lineRule="auto"/>
        <w:jc w:val="both"/>
        <w:rPr>
          <w:rFonts w:ascii="Arial" w:eastAsia="Calibri" w:hAnsi="Arial" w:cs="Arial"/>
          <w:sz w:val="20"/>
          <w:szCs w:val="20"/>
          <w:lang w:val="es-CO" w:eastAsia="es-CO"/>
        </w:rPr>
      </w:pPr>
      <w:r w:rsidRPr="008911B2">
        <w:rPr>
          <w:rFonts w:ascii="Arial" w:eastAsia="Calibri" w:hAnsi="Arial" w:cs="Arial"/>
          <w:sz w:val="20"/>
          <w:szCs w:val="20"/>
          <w:lang w:val="es-CO" w:eastAsia="es-CO"/>
        </w:rPr>
        <w:t>En palabras del alemán Max Weber, el estado es una organización que cuenta con el monopolio de la violencia legítima.  Por eso dispone de instituciones como las fuerzas armadas,  la policía y los tribunales, ya que asume las funciones de gobierno, defensa, seguridad y justicia.</w:t>
      </w:r>
    </w:p>
    <w:p w:rsidR="008911B2" w:rsidRPr="008911B2" w:rsidRDefault="008911B2" w:rsidP="00920BB6">
      <w:pPr>
        <w:spacing w:after="0" w:line="240" w:lineRule="auto"/>
        <w:jc w:val="both"/>
        <w:rPr>
          <w:rFonts w:ascii="Arial" w:eastAsia="Calibri" w:hAnsi="Arial" w:cs="Arial"/>
          <w:sz w:val="20"/>
          <w:szCs w:val="20"/>
          <w:lang w:val="es-CO" w:eastAsia="es-CO"/>
        </w:rPr>
      </w:pPr>
    </w:p>
    <w:p w:rsidR="007870D5" w:rsidRPr="008911B2" w:rsidRDefault="008911B2" w:rsidP="00920BB6">
      <w:pPr>
        <w:spacing w:after="0" w:line="240" w:lineRule="auto"/>
        <w:jc w:val="both"/>
        <w:rPr>
          <w:rFonts w:ascii="Arial" w:eastAsia="Calibri" w:hAnsi="Arial" w:cs="Arial"/>
          <w:sz w:val="20"/>
          <w:szCs w:val="20"/>
          <w:lang w:val="es-CO" w:eastAsia="es-CO"/>
        </w:rPr>
      </w:pPr>
      <w:r w:rsidRPr="008911B2">
        <w:rPr>
          <w:rFonts w:ascii="Arial" w:eastAsia="Calibri" w:hAnsi="Arial" w:cs="Arial"/>
          <w:sz w:val="20"/>
          <w:szCs w:val="20"/>
          <w:lang w:val="es-CO" w:eastAsia="es-CO"/>
        </w:rPr>
        <w:t>Es importante aclarar que Estado y gobierno no son sinónimos. Los gobernantes son aquellos que, en forma temporal, ejercen cargos en las instituciones del Estado.</w:t>
      </w:r>
    </w:p>
    <w:p w:rsidR="007870D5" w:rsidRDefault="007870D5" w:rsidP="00920BB6">
      <w:pPr>
        <w:spacing w:after="0" w:line="240" w:lineRule="auto"/>
        <w:ind w:left="360"/>
        <w:jc w:val="both"/>
        <w:rPr>
          <w:rFonts w:ascii="Arial" w:eastAsia="Calibri" w:hAnsi="Arial" w:cs="Arial"/>
          <w:b/>
          <w:color w:val="215868"/>
          <w:sz w:val="20"/>
          <w:szCs w:val="20"/>
          <w:lang w:val="es-CO" w:eastAsia="es-CO"/>
        </w:rPr>
      </w:pPr>
    </w:p>
    <w:p w:rsidR="00920BB6" w:rsidRDefault="00920BB6" w:rsidP="00920BB6">
      <w:pPr>
        <w:spacing w:after="0" w:line="240" w:lineRule="auto"/>
        <w:ind w:left="360"/>
        <w:jc w:val="both"/>
        <w:rPr>
          <w:rFonts w:ascii="Arial" w:eastAsia="Calibri" w:hAnsi="Arial" w:cs="Arial"/>
          <w:b/>
          <w:color w:val="215868"/>
          <w:sz w:val="20"/>
          <w:szCs w:val="20"/>
          <w:lang w:val="es-CO" w:eastAsia="es-CO"/>
        </w:rPr>
      </w:pPr>
    </w:p>
    <w:p w:rsidR="007870D5" w:rsidRPr="008911B2" w:rsidRDefault="008911B2" w:rsidP="00920BB6">
      <w:pPr>
        <w:spacing w:after="0" w:line="240" w:lineRule="auto"/>
        <w:rPr>
          <w:rFonts w:ascii="Arial" w:eastAsia="Calibri" w:hAnsi="Arial" w:cs="Arial"/>
          <w:b/>
          <w:color w:val="215868"/>
          <w:sz w:val="20"/>
          <w:szCs w:val="20"/>
          <w:lang w:val="es-CO" w:eastAsia="es-CO"/>
        </w:rPr>
      </w:pPr>
      <w:r w:rsidRPr="008911B2">
        <w:rPr>
          <w:rFonts w:ascii="Arial" w:eastAsia="Calibri" w:hAnsi="Arial" w:cs="Arial"/>
          <w:b/>
          <w:color w:val="215868"/>
          <w:sz w:val="20"/>
          <w:szCs w:val="20"/>
          <w:lang w:val="es-CO" w:eastAsia="es-CO"/>
        </w:rPr>
        <w:t>2.</w:t>
      </w:r>
      <w:r w:rsidRPr="008911B2">
        <w:rPr>
          <w:rFonts w:ascii="Arial" w:eastAsia="Calibri" w:hAnsi="Arial" w:cs="Arial"/>
          <w:b/>
          <w:color w:val="215868"/>
          <w:sz w:val="20"/>
          <w:szCs w:val="20"/>
          <w:lang w:val="es-CO" w:eastAsia="es-CO"/>
        </w:rPr>
        <w:tab/>
        <w:t>¿CÓMO ESTÁ ORGANIZADO EL ESTADO COLOMBIANO?</w:t>
      </w:r>
    </w:p>
    <w:p w:rsidR="00920BB6" w:rsidRDefault="00920BB6" w:rsidP="00920BB6">
      <w:pPr>
        <w:spacing w:after="0" w:line="240" w:lineRule="auto"/>
        <w:jc w:val="both"/>
        <w:rPr>
          <w:lang w:val="es-CO"/>
        </w:rPr>
      </w:pPr>
    </w:p>
    <w:tbl>
      <w:tblPr>
        <w:tblW w:w="0" w:type="auto"/>
        <w:tblBorders>
          <w:top w:val="single" w:sz="8" w:space="0" w:color="4F81BD"/>
          <w:bottom w:val="single" w:sz="8" w:space="0" w:color="4F81BD"/>
        </w:tblBorders>
        <w:tblLook w:val="04A0"/>
      </w:tblPr>
      <w:tblGrid>
        <w:gridCol w:w="9071"/>
      </w:tblGrid>
      <w:tr w:rsidR="00920BB6" w:rsidRPr="005C3D95" w:rsidTr="00DE0682">
        <w:tc>
          <w:tcPr>
            <w:tcW w:w="9071" w:type="dxa"/>
            <w:tcBorders>
              <w:top w:val="single" w:sz="8" w:space="0" w:color="4F81BD"/>
              <w:left w:val="nil"/>
              <w:bottom w:val="single" w:sz="8" w:space="0" w:color="4F81BD"/>
              <w:right w:val="nil"/>
            </w:tcBorders>
          </w:tcPr>
          <w:p w:rsidR="00920BB6" w:rsidRPr="005C3D95" w:rsidRDefault="00920BB6" w:rsidP="00DE0682">
            <w:pPr>
              <w:spacing w:after="0" w:line="240" w:lineRule="auto"/>
              <w:jc w:val="center"/>
              <w:rPr>
                <w:b/>
                <w:i/>
                <w:lang w:val="es-CO"/>
              </w:rPr>
            </w:pPr>
            <w:r w:rsidRPr="005A6EAC">
              <w:rPr>
                <w:b/>
                <w:i/>
                <w:lang w:val="es-CO"/>
              </w:rPr>
              <w:t>El Estado colombiano está organizado en  ramas del poder público: legislativa, judicial y ejecutiva o en órganos, que se dividen en órganos de control, organización electoral y otros.</w:t>
            </w:r>
          </w:p>
        </w:tc>
      </w:tr>
    </w:tbl>
    <w:p w:rsidR="00920BB6" w:rsidRDefault="00920BB6" w:rsidP="00920BB6">
      <w:pPr>
        <w:spacing w:after="0" w:line="240" w:lineRule="auto"/>
        <w:jc w:val="both"/>
        <w:rPr>
          <w:lang w:val="es-CO"/>
        </w:rPr>
      </w:pPr>
    </w:p>
    <w:p w:rsidR="00867844" w:rsidRPr="00867844" w:rsidRDefault="00867844" w:rsidP="00920BB6">
      <w:pPr>
        <w:spacing w:after="0" w:line="240" w:lineRule="auto"/>
        <w:jc w:val="both"/>
        <w:rPr>
          <w:lang w:val="es-CO"/>
        </w:rPr>
      </w:pPr>
      <w:r w:rsidRPr="00867844">
        <w:rPr>
          <w:lang w:val="es-CO"/>
        </w:rPr>
        <w:t>La organización del Estado colombiano ofrece dos caminos distintos:</w:t>
      </w:r>
    </w:p>
    <w:p w:rsidR="00867844" w:rsidRPr="00867844" w:rsidRDefault="00867844" w:rsidP="00920BB6">
      <w:pPr>
        <w:spacing w:after="0" w:line="240" w:lineRule="auto"/>
        <w:jc w:val="both"/>
        <w:rPr>
          <w:lang w:val="es-CO"/>
        </w:rPr>
      </w:pPr>
      <w:r w:rsidRPr="00867844">
        <w:rPr>
          <w:lang w:val="es-CO"/>
        </w:rPr>
        <w:t>En el camino de las ramas del poder público, nos encontramos con las ramas legislativa, judicial y ejecutiva. En éstas están representadas las diferentes instituciones de cada uno de los sectores del poder público.</w:t>
      </w:r>
    </w:p>
    <w:p w:rsidR="00867844" w:rsidRDefault="00867844" w:rsidP="00920BB6">
      <w:pPr>
        <w:spacing w:after="0" w:line="240" w:lineRule="auto"/>
        <w:jc w:val="both"/>
        <w:rPr>
          <w:lang w:val="es-CO"/>
        </w:rPr>
      </w:pPr>
      <w:r w:rsidRPr="00867844">
        <w:rPr>
          <w:lang w:val="es-CO"/>
        </w:rPr>
        <w:lastRenderedPageBreak/>
        <w:t>En la rama ejecutiva se encuentran las que representan al Gobierno, en la rama legislativa se encuentran el Senado y la Cámara de Representantes, que conforman el Congreso; y en la rama judicial se encuentran las instituciones encargadas de administrar justicia en el país.</w:t>
      </w:r>
    </w:p>
    <w:p w:rsidR="00920BB6" w:rsidRPr="00867844" w:rsidRDefault="00920BB6" w:rsidP="00920BB6">
      <w:pPr>
        <w:spacing w:after="0" w:line="240" w:lineRule="auto"/>
        <w:jc w:val="both"/>
        <w:rPr>
          <w:lang w:val="es-CO"/>
        </w:rPr>
      </w:pPr>
    </w:p>
    <w:p w:rsidR="00867844" w:rsidRDefault="00867844" w:rsidP="00920BB6">
      <w:pPr>
        <w:spacing w:after="0" w:line="240" w:lineRule="auto"/>
        <w:jc w:val="both"/>
        <w:rPr>
          <w:lang w:val="es-CO"/>
        </w:rPr>
      </w:pPr>
      <w:r w:rsidRPr="00867844">
        <w:rPr>
          <w:lang w:val="es-CO"/>
        </w:rPr>
        <w:t>Por el otro camino nos encontramos con los llamados órganos, éstos se dividen en órganos de control, organización electoral y otros.</w:t>
      </w:r>
    </w:p>
    <w:p w:rsidR="00920BB6" w:rsidRPr="00867844" w:rsidRDefault="00920BB6" w:rsidP="00920BB6">
      <w:pPr>
        <w:spacing w:after="0" w:line="240" w:lineRule="auto"/>
        <w:jc w:val="both"/>
        <w:rPr>
          <w:lang w:val="es-CO"/>
        </w:rPr>
      </w:pPr>
    </w:p>
    <w:p w:rsidR="00867844" w:rsidRDefault="00867844" w:rsidP="00920BB6">
      <w:pPr>
        <w:spacing w:after="0" w:line="240" w:lineRule="auto"/>
        <w:jc w:val="both"/>
        <w:rPr>
          <w:lang w:val="es-CO"/>
        </w:rPr>
      </w:pPr>
      <w:r w:rsidRPr="00867844">
        <w:rPr>
          <w:lang w:val="es-CO"/>
        </w:rPr>
        <w:t>Los órganos de control se encargan, por medio de la Procuraduría, la Defensoría y la Contraloría, de supervisar las acciones tanto de las instituciones que hacen parte de cualquiera de las ramas del poder público como de la sociedad civil.</w:t>
      </w:r>
    </w:p>
    <w:p w:rsidR="00920BB6" w:rsidRPr="00867844" w:rsidRDefault="00920BB6" w:rsidP="00920BB6">
      <w:pPr>
        <w:spacing w:after="0" w:line="240" w:lineRule="auto"/>
        <w:jc w:val="both"/>
        <w:rPr>
          <w:lang w:val="es-CO"/>
        </w:rPr>
      </w:pPr>
    </w:p>
    <w:p w:rsidR="00867844" w:rsidRDefault="00867844" w:rsidP="00920BB6">
      <w:pPr>
        <w:spacing w:after="0" w:line="240" w:lineRule="auto"/>
        <w:jc w:val="both"/>
        <w:rPr>
          <w:lang w:val="es-CO"/>
        </w:rPr>
      </w:pPr>
      <w:r w:rsidRPr="00867844">
        <w:rPr>
          <w:lang w:val="es-CO"/>
        </w:rPr>
        <w:t xml:space="preserve">La organización electoral está conformada por el Consejo Nacional Electoral y por la </w:t>
      </w:r>
      <w:proofErr w:type="spellStart"/>
      <w:r w:rsidRPr="00867844">
        <w:rPr>
          <w:lang w:val="es-CO"/>
        </w:rPr>
        <w:t>Registraduría</w:t>
      </w:r>
      <w:proofErr w:type="spellEnd"/>
      <w:r w:rsidRPr="00867844">
        <w:rPr>
          <w:lang w:val="es-CO"/>
        </w:rPr>
        <w:t xml:space="preserve"> Nacional del Estado Civil, quienes se encargan de velar por la realización y supervisión legítim</w:t>
      </w:r>
      <w:r w:rsidR="00920BB6">
        <w:rPr>
          <w:lang w:val="es-CO"/>
        </w:rPr>
        <w:t xml:space="preserve">a de los procesos electorales. </w:t>
      </w:r>
    </w:p>
    <w:p w:rsidR="00920BB6" w:rsidRPr="00867844" w:rsidRDefault="00920BB6" w:rsidP="00920BB6">
      <w:pPr>
        <w:spacing w:after="0" w:line="240" w:lineRule="auto"/>
        <w:jc w:val="both"/>
        <w:rPr>
          <w:lang w:val="es-CO"/>
        </w:rPr>
      </w:pPr>
    </w:p>
    <w:p w:rsidR="007870D5" w:rsidRDefault="00867844" w:rsidP="00920BB6">
      <w:pPr>
        <w:spacing w:after="0" w:line="240" w:lineRule="auto"/>
        <w:jc w:val="both"/>
        <w:rPr>
          <w:lang w:val="es-CO"/>
        </w:rPr>
      </w:pPr>
      <w:r w:rsidRPr="00867844">
        <w:rPr>
          <w:lang w:val="es-CO"/>
        </w:rPr>
        <w:t>En lo que atañe a los demás órganos, sobresalen el Banco de la República (como la principal entidad de control en el manejo de la economía del país) y la Comisión Nacional de Televisión, que se encarga de crear políticas de censura y control acerca de lo que se ve en la televisión colombiana.</w:t>
      </w:r>
    </w:p>
    <w:p w:rsidR="00920BB6" w:rsidRDefault="00920BB6" w:rsidP="00920BB6">
      <w:pPr>
        <w:spacing w:after="0" w:line="240" w:lineRule="auto"/>
        <w:jc w:val="both"/>
        <w:rPr>
          <w:lang w:val="es-CO"/>
        </w:rPr>
      </w:pPr>
    </w:p>
    <w:p w:rsidR="007870D5" w:rsidRPr="00882408" w:rsidRDefault="007870D5" w:rsidP="00920BB6">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7870D5" w:rsidRPr="005C3D95" w:rsidRDefault="007870D5" w:rsidP="00920BB6">
      <w:pPr>
        <w:spacing w:after="0" w:line="240" w:lineRule="auto"/>
        <w:rPr>
          <w:b/>
          <w:lang w:val="es-CO"/>
        </w:rPr>
      </w:pPr>
      <w:r w:rsidRPr="005C3D95">
        <w:rPr>
          <w:b/>
          <w:noProof/>
          <w:lang w:val="es-CO" w:eastAsia="es-CO"/>
        </w:rPr>
        <w:drawing>
          <wp:inline distT="0" distB="0" distL="0" distR="0">
            <wp:extent cx="5791835"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p>
    <w:p w:rsidR="007870D5" w:rsidRPr="005C3D95" w:rsidRDefault="00D45F5A" w:rsidP="00920BB6">
      <w:pPr>
        <w:spacing w:after="0" w:line="240" w:lineRule="auto"/>
        <w:rPr>
          <w:lang w:val="es-CO"/>
        </w:rPr>
      </w:pPr>
      <w:r>
        <w:rPr>
          <w:noProof/>
          <w:lang w:val="es-CO" w:eastAsia="es-CO"/>
        </w:rPr>
        <w:drawing>
          <wp:inline distT="0" distB="0" distL="0" distR="0">
            <wp:extent cx="5612130" cy="4209415"/>
            <wp:effectExtent l="0" t="0" r="7620" b="63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612130" cy="4209415"/>
                    </a:xfrm>
                    <a:prstGeom prst="rect">
                      <a:avLst/>
                    </a:prstGeom>
                  </pic:spPr>
                </pic:pic>
              </a:graphicData>
            </a:graphic>
          </wp:inline>
        </w:drawing>
      </w:r>
    </w:p>
    <w:p w:rsidR="007870D5" w:rsidRPr="005C3D95" w:rsidRDefault="007870D5" w:rsidP="00920BB6">
      <w:pPr>
        <w:spacing w:after="0" w:line="240" w:lineRule="auto"/>
        <w:rPr>
          <w:b/>
          <w:lang w:val="es-CO"/>
        </w:rPr>
      </w:pPr>
    </w:p>
    <w:p w:rsidR="007870D5" w:rsidRPr="00D45F5A" w:rsidRDefault="007870D5" w:rsidP="00920BB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EVALUACIÓN</w:t>
      </w:r>
    </w:p>
    <w:p w:rsidR="007870D5" w:rsidRPr="005C3D95" w:rsidRDefault="00920BB6" w:rsidP="00920BB6">
      <w:pPr>
        <w:spacing w:after="0" w:line="240" w:lineRule="auto"/>
      </w:pPr>
      <w:r w:rsidRPr="00D562C0">
        <w:rPr>
          <w:noProof/>
          <w:lang w:eastAsia="es-MX"/>
        </w:rPr>
        <w:pict>
          <v:line id="_x0000_s1029" style="position:absolute;z-index:251662336;visibility:visible" from="-3.6pt,2.65pt" to="446.4pt,2.6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7870D5" w:rsidRDefault="00896C70" w:rsidP="00920BB6">
      <w:pPr>
        <w:pStyle w:val="Prrafodelista"/>
        <w:numPr>
          <w:ilvl w:val="0"/>
          <w:numId w:val="5"/>
        </w:numPr>
        <w:spacing w:after="0" w:line="240" w:lineRule="auto"/>
      </w:pPr>
      <w:r>
        <w:t>El Estado es una forma de organización.</w:t>
      </w:r>
    </w:p>
    <w:p w:rsidR="00896C70" w:rsidRDefault="00896C70" w:rsidP="00920BB6">
      <w:pPr>
        <w:pStyle w:val="Prrafodelista"/>
        <w:numPr>
          <w:ilvl w:val="0"/>
          <w:numId w:val="6"/>
        </w:numPr>
        <w:spacing w:after="0" w:line="240" w:lineRule="auto"/>
      </w:pPr>
      <w:r>
        <w:t>Autónoma y dependiente</w:t>
      </w:r>
    </w:p>
    <w:p w:rsidR="00896C70" w:rsidRPr="00920BB6" w:rsidRDefault="00896C70" w:rsidP="00920BB6">
      <w:pPr>
        <w:pStyle w:val="Prrafodelista"/>
        <w:numPr>
          <w:ilvl w:val="0"/>
          <w:numId w:val="6"/>
        </w:numPr>
        <w:spacing w:after="0" w:line="240" w:lineRule="auto"/>
      </w:pPr>
      <w:r w:rsidRPr="00920BB6">
        <w:t>Soberana y coercitiva</w:t>
      </w:r>
    </w:p>
    <w:p w:rsidR="00896C70" w:rsidRPr="00920BB6" w:rsidRDefault="00896C70" w:rsidP="00920BB6">
      <w:pPr>
        <w:pStyle w:val="Prrafodelista"/>
        <w:numPr>
          <w:ilvl w:val="0"/>
          <w:numId w:val="6"/>
        </w:numPr>
        <w:spacing w:after="0" w:line="240" w:lineRule="auto"/>
      </w:pPr>
      <w:r w:rsidRPr="00920BB6">
        <w:t>Independiente y familiar</w:t>
      </w:r>
    </w:p>
    <w:p w:rsidR="00896C70" w:rsidRPr="00920BB6" w:rsidRDefault="00896C70" w:rsidP="00920BB6">
      <w:pPr>
        <w:pStyle w:val="Prrafodelista"/>
        <w:numPr>
          <w:ilvl w:val="0"/>
          <w:numId w:val="6"/>
        </w:numPr>
        <w:spacing w:after="0" w:line="240" w:lineRule="auto"/>
      </w:pPr>
      <w:r w:rsidRPr="00920BB6">
        <w:t>Política y económica</w:t>
      </w:r>
    </w:p>
    <w:p w:rsidR="00896C70" w:rsidRPr="00920BB6" w:rsidRDefault="00896C70" w:rsidP="00920BB6">
      <w:pPr>
        <w:spacing w:after="0" w:line="240" w:lineRule="auto"/>
      </w:pPr>
    </w:p>
    <w:p w:rsidR="00896C70" w:rsidRPr="00920BB6" w:rsidRDefault="00896C70" w:rsidP="00920BB6">
      <w:pPr>
        <w:pStyle w:val="Prrafodelista"/>
        <w:numPr>
          <w:ilvl w:val="0"/>
          <w:numId w:val="5"/>
        </w:numPr>
        <w:spacing w:after="0" w:line="240" w:lineRule="auto"/>
      </w:pPr>
      <w:r w:rsidRPr="00920BB6">
        <w:t xml:space="preserve">El Estado colombiano se encuentra organizado en: </w:t>
      </w:r>
    </w:p>
    <w:p w:rsidR="00896C70" w:rsidRPr="00920BB6" w:rsidRDefault="00896C70" w:rsidP="00920BB6">
      <w:pPr>
        <w:pStyle w:val="Prrafodelista"/>
        <w:numPr>
          <w:ilvl w:val="0"/>
          <w:numId w:val="7"/>
        </w:numPr>
        <w:spacing w:after="0" w:line="240" w:lineRule="auto"/>
      </w:pPr>
      <w:r w:rsidRPr="00920BB6">
        <w:t>Ramas del poder público: legislativa, judicial y ejecutiva o en órganos, que se dividen en órganos de control, organización electoral y otros.</w:t>
      </w:r>
    </w:p>
    <w:p w:rsidR="00896C70" w:rsidRDefault="00896C70" w:rsidP="00920BB6">
      <w:pPr>
        <w:pStyle w:val="Prrafodelista"/>
        <w:numPr>
          <w:ilvl w:val="0"/>
          <w:numId w:val="7"/>
        </w:numPr>
        <w:spacing w:after="0" w:line="240" w:lineRule="auto"/>
      </w:pPr>
      <w:r w:rsidRPr="00920BB6">
        <w:t>Ramas del poder judicial; Fiscalía, contraloría y veedurías</w:t>
      </w:r>
      <w:r>
        <w:t>.</w:t>
      </w:r>
    </w:p>
    <w:p w:rsidR="00896C70" w:rsidRDefault="00896C70" w:rsidP="00920BB6">
      <w:pPr>
        <w:pStyle w:val="Prrafodelista"/>
        <w:numPr>
          <w:ilvl w:val="0"/>
          <w:numId w:val="7"/>
        </w:numPr>
        <w:spacing w:after="0" w:line="240" w:lineRule="auto"/>
      </w:pPr>
      <w:r>
        <w:t>Organismos de control ciudadano.</w:t>
      </w:r>
    </w:p>
    <w:p w:rsidR="00896C70" w:rsidRDefault="00896C70" w:rsidP="00920BB6">
      <w:pPr>
        <w:pStyle w:val="Prrafodelista"/>
        <w:numPr>
          <w:ilvl w:val="0"/>
          <w:numId w:val="7"/>
        </w:numPr>
        <w:spacing w:after="0" w:line="240" w:lineRule="auto"/>
      </w:pPr>
      <w:r>
        <w:t>Ramas del poder ejecutivo: Presidente, gobernadores y alcaldes.</w:t>
      </w:r>
    </w:p>
    <w:p w:rsidR="00896C70" w:rsidRPr="005C3D95" w:rsidRDefault="00896C70" w:rsidP="00920BB6">
      <w:pPr>
        <w:spacing w:after="0" w:line="240" w:lineRule="auto"/>
      </w:pPr>
    </w:p>
    <w:p w:rsidR="007870D5" w:rsidRPr="005C3D95" w:rsidRDefault="007870D5" w:rsidP="00920BB6">
      <w:pPr>
        <w:spacing w:after="0" w:line="240" w:lineRule="auto"/>
        <w:rPr>
          <w:lang w:val="es-CO"/>
        </w:rPr>
      </w:pPr>
    </w:p>
    <w:p w:rsidR="007870D5" w:rsidRPr="00882408" w:rsidRDefault="007870D5" w:rsidP="00920BB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7870D5" w:rsidRPr="005C3D95" w:rsidRDefault="00D562C0" w:rsidP="00920BB6">
      <w:pPr>
        <w:spacing w:after="0" w:line="240" w:lineRule="auto"/>
        <w:rPr>
          <w:b/>
          <w:lang w:val="es-CO"/>
        </w:rPr>
      </w:pPr>
      <w:r w:rsidRPr="00D562C0">
        <w:rPr>
          <w:noProof/>
          <w:lang w:eastAsia="es-MX"/>
        </w:rPr>
        <w:pict>
          <v:line id="Conector recto 1" o:spid="_x0000_s1028" style="position:absolute;z-index:251660288;visibility:visible" from="-3.75pt,4.9pt" to="446.25pt,4.9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" strokecolor="#205867" strokeweight="3.5pt">
            <v:shadow on="t" opacity="22938f" offset="0"/>
            <w10:wrap type="tight"/>
          </v:line>
        </w:pict>
      </w:r>
    </w:p>
    <w:p w:rsidR="007870D5" w:rsidRDefault="00D45F5A" w:rsidP="00920BB6">
      <w:pPr>
        <w:spacing w:after="0" w:line="240" w:lineRule="auto"/>
        <w:rPr>
          <w:lang w:val="es-CO"/>
        </w:rPr>
      </w:pPr>
      <w:r w:rsidRPr="00D45F5A">
        <w:rPr>
          <w:lang w:val="es-CO"/>
        </w:rPr>
        <w:t>En el siguiente link http://www.sedsucre.gov.co/Documentos/ESAP/Semestre%205/Organizacion%20del%20Estado%20Colombiano.pdf</w:t>
      </w:r>
      <w:r>
        <w:rPr>
          <w:lang w:val="es-CO"/>
        </w:rPr>
        <w:t xml:space="preserve">  podrás encontrar a profundidad la forma como se organiza el Estado Colombiano desde 1991.</w:t>
      </w:r>
    </w:p>
    <w:p w:rsidR="00896C70" w:rsidRPr="00D45F5A" w:rsidRDefault="00B14DD4" w:rsidP="00920BB6">
      <w:pPr>
        <w:spacing w:after="0" w:line="240" w:lineRule="auto"/>
        <w:rPr>
          <w:lang w:val="es-CO"/>
        </w:rPr>
      </w:pPr>
      <w:r>
        <w:rPr>
          <w:lang w:val="es-CO"/>
        </w:rPr>
        <w:t xml:space="preserve">En el siguiente link </w:t>
      </w:r>
      <w:hyperlink r:id="rId10" w:history="1">
        <w:r w:rsidRPr="004C6FE4">
          <w:rPr>
            <w:rStyle w:val="Hipervnculo"/>
            <w:lang w:val="es-CO"/>
          </w:rPr>
          <w:t>http://www.youtube.com/watch?v=xgqQpKVorY4</w:t>
        </w:r>
      </w:hyperlink>
      <w:r>
        <w:rPr>
          <w:lang w:val="es-CO"/>
        </w:rPr>
        <w:t xml:space="preserve"> encontrarás un video relacionado con la organización del estado colombiano</w:t>
      </w:r>
    </w:p>
    <w:p w:rsidR="007870D5" w:rsidRPr="005C3D95" w:rsidRDefault="007870D5" w:rsidP="00920BB6">
      <w:pPr>
        <w:spacing w:after="0" w:line="240" w:lineRule="auto"/>
        <w:rPr>
          <w:lang w:val="es-CO"/>
        </w:rPr>
      </w:pPr>
    </w:p>
    <w:p w:rsidR="007870D5" w:rsidRPr="005C3D95" w:rsidRDefault="007870D5" w:rsidP="00920BB6">
      <w:pPr>
        <w:spacing w:after="0" w:line="240" w:lineRule="auto"/>
        <w:rPr>
          <w:lang w:val="es-CO"/>
        </w:rPr>
      </w:pPr>
    </w:p>
    <w:p w:rsidR="007870D5" w:rsidRPr="00882408" w:rsidRDefault="007870D5" w:rsidP="00920BB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REFERENCIAS</w:t>
      </w:r>
    </w:p>
    <w:p w:rsidR="007870D5" w:rsidRPr="005C3D95" w:rsidRDefault="00D562C0" w:rsidP="00920BB6">
      <w:pPr>
        <w:spacing w:after="0" w:line="240" w:lineRule="auto"/>
        <w:rPr>
          <w:lang w:val="es-CO"/>
        </w:rPr>
      </w:pPr>
      <w:bookmarkStart w:id="0" w:name="_GoBack"/>
      <w:bookmarkEnd w:id="0"/>
      <w:r w:rsidRPr="00D562C0">
        <w:rPr>
          <w:noProof/>
          <w:lang w:eastAsia="es-MX"/>
        </w:rPr>
        <w:pict>
          <v:line id="_x0000_s1027"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7870D5" w:rsidRDefault="007870D5" w:rsidP="00920BB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TOMADO DE:</w:t>
      </w:r>
    </w:p>
    <w:p w:rsidR="00E14EF0" w:rsidRPr="00882408" w:rsidRDefault="00E14EF0" w:rsidP="00920BB6">
      <w:pPr>
        <w:spacing w:after="0" w:line="240" w:lineRule="auto"/>
        <w:contextualSpacing/>
        <w:jc w:val="both"/>
        <w:rPr>
          <w:rFonts w:ascii="Arial" w:eastAsia="Calibri" w:hAnsi="Arial" w:cs="Arial"/>
          <w:b/>
          <w:color w:val="215868"/>
          <w:sz w:val="20"/>
          <w:szCs w:val="20"/>
          <w:lang w:val="es-CO" w:eastAsia="es-CO"/>
        </w:rPr>
      </w:pPr>
    </w:p>
    <w:p w:rsidR="007870D5" w:rsidRPr="00B14DD4" w:rsidRDefault="00D562C0" w:rsidP="00920BB6">
      <w:pPr>
        <w:spacing w:after="0" w:line="240" w:lineRule="auto"/>
        <w:rPr>
          <w:bCs/>
          <w:lang w:val="es-ES"/>
        </w:rPr>
      </w:pPr>
      <w:hyperlink r:id="rId11" w:history="1">
        <w:r w:rsidR="00B14DD4" w:rsidRPr="00B14DD4">
          <w:rPr>
            <w:rStyle w:val="Hipervnculo"/>
            <w:bCs/>
            <w:lang w:val="es-ES"/>
          </w:rPr>
          <w:t>http://definicion.de/estado/</w:t>
        </w:r>
      </w:hyperlink>
    </w:p>
    <w:p w:rsidR="00B14DD4" w:rsidRDefault="00D562C0" w:rsidP="00920BB6">
      <w:pPr>
        <w:spacing w:after="0" w:line="240" w:lineRule="auto"/>
        <w:rPr>
          <w:bCs/>
          <w:lang w:val="es-ES"/>
        </w:rPr>
      </w:pPr>
      <w:hyperlink r:id="rId12" w:history="1">
        <w:r w:rsidR="00B14DD4" w:rsidRPr="00B14DD4">
          <w:rPr>
            <w:rStyle w:val="Hipervnculo"/>
            <w:bCs/>
            <w:lang w:val="es-ES"/>
          </w:rPr>
          <w:t>http://www.banrepcultural.org/blaavirtual/</w:t>
        </w:r>
      </w:hyperlink>
    </w:p>
    <w:p w:rsidR="00E14EF0" w:rsidRPr="00B14DD4" w:rsidRDefault="00D562C0" w:rsidP="00920BB6">
      <w:pPr>
        <w:spacing w:after="0" w:line="240" w:lineRule="auto"/>
        <w:rPr>
          <w:bCs/>
          <w:lang w:val="es-ES"/>
        </w:rPr>
      </w:pPr>
      <w:hyperlink r:id="rId13" w:history="1">
        <w:r w:rsidR="00E14EF0" w:rsidRPr="004C6FE4">
          <w:rPr>
            <w:rStyle w:val="Hipervnculo"/>
            <w:bCs/>
            <w:lang w:val="es-ES"/>
          </w:rPr>
          <w:t>http://cesarleonardorj.blogspot.com/2008/10/mapa-conceptual-organizaciondel-estado.html</w:t>
        </w:r>
      </w:hyperlink>
      <w:r w:rsidR="00E14EF0">
        <w:rPr>
          <w:bCs/>
          <w:lang w:val="es-ES"/>
        </w:rPr>
        <w:t xml:space="preserve"> </w:t>
      </w:r>
    </w:p>
    <w:p w:rsidR="00B14DD4" w:rsidRPr="005C3D95" w:rsidRDefault="00B14DD4" w:rsidP="00920BB6">
      <w:pPr>
        <w:spacing w:after="0" w:line="240" w:lineRule="auto"/>
        <w:rPr>
          <w:b/>
          <w:bCs/>
          <w:lang w:val="es-ES"/>
        </w:rPr>
      </w:pPr>
    </w:p>
    <w:p w:rsidR="007870D5" w:rsidRPr="005C3D95" w:rsidRDefault="007870D5" w:rsidP="00920BB6">
      <w:pPr>
        <w:spacing w:after="0" w:line="240" w:lineRule="auto"/>
        <w:rPr>
          <w:lang w:val="es-CO"/>
        </w:rPr>
      </w:pPr>
    </w:p>
    <w:p w:rsidR="007870D5" w:rsidRPr="005C3D95" w:rsidRDefault="007870D5" w:rsidP="00920BB6">
      <w:pPr>
        <w:spacing w:after="0" w:line="240" w:lineRule="auto"/>
        <w:rPr>
          <w:lang w:val="es-CO"/>
        </w:rPr>
      </w:pPr>
    </w:p>
    <w:p w:rsidR="007870D5" w:rsidRPr="00341A8F" w:rsidRDefault="007870D5" w:rsidP="00920BB6">
      <w:pPr>
        <w:spacing w:after="0" w:line="240" w:lineRule="auto"/>
      </w:pPr>
    </w:p>
    <w:p w:rsidR="007870D5" w:rsidRDefault="007870D5" w:rsidP="00920BB6">
      <w:pPr>
        <w:spacing w:after="0" w:line="240" w:lineRule="auto"/>
      </w:pPr>
    </w:p>
    <w:p w:rsidR="007870D5" w:rsidRDefault="007870D5" w:rsidP="00920BB6">
      <w:pPr>
        <w:spacing w:after="0" w:line="240" w:lineRule="auto"/>
      </w:pPr>
    </w:p>
    <w:p w:rsidR="00474507" w:rsidRDefault="00474507" w:rsidP="00920BB6">
      <w:pPr>
        <w:spacing w:after="0" w:line="240" w:lineRule="auto"/>
      </w:pPr>
    </w:p>
    <w:sectPr w:rsidR="00474507" w:rsidSect="00236A0A">
      <w:headerReference w:type="default" r:id="rId14"/>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9C8" w:rsidRDefault="004E69C8" w:rsidP="007870D5">
      <w:pPr>
        <w:spacing w:after="0" w:line="240" w:lineRule="auto"/>
      </w:pPr>
      <w:r>
        <w:separator/>
      </w:r>
    </w:p>
  </w:endnote>
  <w:endnote w:type="continuationSeparator" w:id="0">
    <w:p w:rsidR="004E69C8" w:rsidRDefault="004E69C8" w:rsidP="007870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9C8" w:rsidRDefault="004E69C8" w:rsidP="007870D5">
      <w:pPr>
        <w:spacing w:after="0" w:line="240" w:lineRule="auto"/>
      </w:pPr>
      <w:r>
        <w:separator/>
      </w:r>
    </w:p>
  </w:footnote>
  <w:footnote w:type="continuationSeparator" w:id="0">
    <w:p w:rsidR="004E69C8" w:rsidRDefault="004E69C8" w:rsidP="007870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D562C0" w:rsidP="00236A0A">
    <w:pPr>
      <w:pStyle w:val="Encabezado"/>
      <w:jc w:val="right"/>
      <w:rPr>
        <w:rFonts w:ascii="Arial" w:hAnsi="Arial"/>
        <w:i/>
        <w:sz w:val="20"/>
      </w:rPr>
    </w:pPr>
    <w:r w:rsidRPr="00D562C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D92996" w:rsidRPr="00C17CC6">
      <w:rPr>
        <w:rFonts w:ascii="Arial" w:hAnsi="Arial"/>
        <w:i/>
        <w:sz w:val="20"/>
      </w:rPr>
      <w:t>RECURSO COGNITIVO</w:t>
    </w:r>
  </w:p>
  <w:p w:rsidR="00157E29" w:rsidRPr="00C17CC6" w:rsidRDefault="00D92996"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D92996"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7870D5">
      <w:rPr>
        <w:rFonts w:ascii="Arial" w:hAnsi="Arial"/>
        <w:sz w:val="20"/>
      </w:rPr>
      <w:t>Estado colombiano</w:t>
    </w:r>
  </w:p>
  <w:p w:rsidR="00157E29" w:rsidRPr="00674FE7" w:rsidRDefault="00D92996" w:rsidP="00236A0A">
    <w:pPr>
      <w:pStyle w:val="Encabezado"/>
      <w:jc w:val="right"/>
      <w:rPr>
        <w:rFonts w:ascii="Arial" w:hAnsi="Arial"/>
        <w:sz w:val="20"/>
      </w:rPr>
    </w:pPr>
    <w:r w:rsidRPr="00C17CC6">
      <w:rPr>
        <w:rFonts w:ascii="Arial" w:hAnsi="Arial"/>
        <w:sz w:val="20"/>
      </w:rPr>
      <w:t>CICLO:</w:t>
    </w:r>
    <w:r>
      <w:rPr>
        <w:rFonts w:ascii="Arial" w:hAnsi="Arial"/>
        <w:sz w:val="20"/>
      </w:rPr>
      <w:t xml:space="preserve"> </w:t>
    </w:r>
    <w:r w:rsidR="007870D5">
      <w:rPr>
        <w:rFonts w:ascii="Arial" w:hAnsi="Arial"/>
        <w:sz w:val="20"/>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62B72"/>
    <w:multiLevelType w:val="hybridMultilevel"/>
    <w:tmpl w:val="7844491C"/>
    <w:lvl w:ilvl="0" w:tplc="07C0B8B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56651D1F"/>
    <w:multiLevelType w:val="hybridMultilevel"/>
    <w:tmpl w:val="6DCC93D8"/>
    <w:lvl w:ilvl="0" w:tplc="04CA3152">
      <w:start w:val="1"/>
      <w:numFmt w:val="decimal"/>
      <w:lvlText w:val="%1."/>
      <w:lvlJc w:val="left"/>
      <w:pPr>
        <w:ind w:left="70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69B46D6B"/>
    <w:multiLevelType w:val="hybridMultilevel"/>
    <w:tmpl w:val="79DC8F28"/>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83E3BAE"/>
    <w:multiLevelType w:val="hybridMultilevel"/>
    <w:tmpl w:val="4E6265A6"/>
    <w:lvl w:ilvl="0" w:tplc="9CDC40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nsid w:val="7B1069E7"/>
    <w:multiLevelType w:val="hybridMultilevel"/>
    <w:tmpl w:val="2A404C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7D393D79"/>
    <w:multiLevelType w:val="hybridMultilevel"/>
    <w:tmpl w:val="DE5636BA"/>
    <w:lvl w:ilvl="0" w:tplc="63308B56">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870D5"/>
    <w:rsid w:val="00396AC4"/>
    <w:rsid w:val="00474507"/>
    <w:rsid w:val="004E69C8"/>
    <w:rsid w:val="005A6EAC"/>
    <w:rsid w:val="007870D5"/>
    <w:rsid w:val="00867844"/>
    <w:rsid w:val="008911B2"/>
    <w:rsid w:val="00896C70"/>
    <w:rsid w:val="00920BB6"/>
    <w:rsid w:val="00B14DD4"/>
    <w:rsid w:val="00D45F5A"/>
    <w:rsid w:val="00D562C0"/>
    <w:rsid w:val="00D92996"/>
    <w:rsid w:val="00E14EF0"/>
    <w:rsid w:val="00E15E3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EA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7870D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7870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870D5"/>
  </w:style>
  <w:style w:type="paragraph" w:styleId="Prrafodelista">
    <w:name w:val="List Paragraph"/>
    <w:basedOn w:val="Normal"/>
    <w:uiPriority w:val="34"/>
    <w:qFormat/>
    <w:rsid w:val="007870D5"/>
    <w:pPr>
      <w:ind w:left="720"/>
      <w:contextualSpacing/>
    </w:pPr>
  </w:style>
  <w:style w:type="paragraph" w:styleId="Piedepgina">
    <w:name w:val="footer"/>
    <w:basedOn w:val="Normal"/>
    <w:link w:val="PiedepginaCar"/>
    <w:uiPriority w:val="99"/>
    <w:unhideWhenUsed/>
    <w:rsid w:val="007870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870D5"/>
  </w:style>
  <w:style w:type="paragraph" w:styleId="Textodeglobo">
    <w:name w:val="Balloon Text"/>
    <w:basedOn w:val="Normal"/>
    <w:link w:val="TextodegloboCar"/>
    <w:uiPriority w:val="99"/>
    <w:semiHidden/>
    <w:unhideWhenUsed/>
    <w:rsid w:val="007870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0D5"/>
    <w:rPr>
      <w:rFonts w:ascii="Tahoma" w:hAnsi="Tahoma" w:cs="Tahoma"/>
      <w:sz w:val="16"/>
      <w:szCs w:val="16"/>
    </w:rPr>
  </w:style>
  <w:style w:type="character" w:styleId="Hipervnculo">
    <w:name w:val="Hyperlink"/>
    <w:basedOn w:val="Fuentedeprrafopredeter"/>
    <w:uiPriority w:val="99"/>
    <w:unhideWhenUsed/>
    <w:rsid w:val="00B14D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EAC"/>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7870D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7870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870D5"/>
  </w:style>
  <w:style w:type="paragraph" w:styleId="Prrafodelista">
    <w:name w:val="List Paragraph"/>
    <w:basedOn w:val="Normal"/>
    <w:uiPriority w:val="34"/>
    <w:qFormat/>
    <w:rsid w:val="007870D5"/>
    <w:pPr>
      <w:ind w:left="720"/>
      <w:contextualSpacing/>
    </w:pPr>
  </w:style>
  <w:style w:type="paragraph" w:styleId="Piedepgina">
    <w:name w:val="footer"/>
    <w:basedOn w:val="Normal"/>
    <w:link w:val="PiedepginaCar"/>
    <w:uiPriority w:val="99"/>
    <w:unhideWhenUsed/>
    <w:rsid w:val="007870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870D5"/>
  </w:style>
  <w:style w:type="paragraph" w:styleId="Textodeglobo">
    <w:name w:val="Balloon Text"/>
    <w:basedOn w:val="Normal"/>
    <w:link w:val="TextodegloboCar"/>
    <w:uiPriority w:val="99"/>
    <w:semiHidden/>
    <w:unhideWhenUsed/>
    <w:rsid w:val="007870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0D5"/>
    <w:rPr>
      <w:rFonts w:ascii="Tahoma" w:hAnsi="Tahoma" w:cs="Tahoma"/>
      <w:sz w:val="16"/>
      <w:szCs w:val="16"/>
    </w:rPr>
  </w:style>
  <w:style w:type="character" w:styleId="Hipervnculo">
    <w:name w:val="Hyperlink"/>
    <w:basedOn w:val="Fuentedeprrafopredeter"/>
    <w:uiPriority w:val="99"/>
    <w:unhideWhenUsed/>
    <w:rsid w:val="00B14D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esarleonardorj.blogspot.com/2008/10/mapa-conceptual-organizaciondel-estado.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banrepcultural.org/blaavirtual/"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finicion.de/estad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youtube.com/watch?v=xgqQpKVorY4"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716</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2011-08-29T18:01:00Z</dcterms:created>
  <dcterms:modified xsi:type="dcterms:W3CDTF">2011-08-29T18:01:00Z</dcterms:modified>
</cp:coreProperties>
</file>